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C3" w:rsidRPr="003F39C3" w:rsidRDefault="003F39C3" w:rsidP="003F39C3">
      <w:pPr>
        <w:spacing w:after="0" w:line="360" w:lineRule="atLeast"/>
        <w:jc w:val="center"/>
        <w:textAlignment w:val="baseline"/>
        <w:outlineLvl w:val="3"/>
        <w:rPr>
          <w:rFonts w:eastAsia="Times New Roman" w:cstheme="minorHAnsi"/>
          <w:color w:val="000000"/>
          <w:sz w:val="30"/>
          <w:szCs w:val="30"/>
          <w:lang w:eastAsia="en-NZ"/>
        </w:rPr>
      </w:pPr>
      <w:r w:rsidRPr="000D1C19">
        <w:rPr>
          <w:rFonts w:eastAsia="Times New Roman" w:cstheme="minorHAnsi"/>
          <w:color w:val="000000"/>
          <w:sz w:val="30"/>
          <w:szCs w:val="30"/>
          <w:bdr w:val="none" w:sz="0" w:space="0" w:color="auto" w:frame="1"/>
          <w:lang w:eastAsia="en-NZ"/>
        </w:rPr>
        <w:t>Form </w:t>
      </w:r>
      <w:proofErr w:type="gramStart"/>
      <w:r w:rsidRPr="000D1C19">
        <w:rPr>
          <w:rFonts w:eastAsia="Times New Roman" w:cstheme="minorHAnsi"/>
          <w:color w:val="000000"/>
          <w:sz w:val="30"/>
          <w:szCs w:val="30"/>
          <w:bdr w:val="none" w:sz="0" w:space="0" w:color="auto" w:frame="1"/>
          <w:lang w:eastAsia="en-NZ"/>
        </w:rPr>
        <w:t>5</w:t>
      </w:r>
      <w:proofErr w:type="gramEnd"/>
      <w:r w:rsidRPr="003F39C3">
        <w:rPr>
          <w:rFonts w:eastAsia="Times New Roman" w:cstheme="minorHAnsi"/>
          <w:color w:val="000000"/>
          <w:sz w:val="30"/>
          <w:szCs w:val="30"/>
          <w:lang w:eastAsia="en-NZ"/>
        </w:rPr>
        <w:t xml:space="preserve"> Submission on notified proposal for policy statement or plan</w:t>
      </w:r>
      <w:r w:rsidRPr="000D1C19">
        <w:rPr>
          <w:rFonts w:eastAsia="Times New Roman" w:cstheme="minorHAnsi"/>
          <w:color w:val="000000"/>
          <w:sz w:val="30"/>
          <w:szCs w:val="30"/>
          <w:bdr w:val="none" w:sz="0" w:space="0" w:color="auto" w:frame="1"/>
          <w:lang w:eastAsia="en-NZ"/>
        </w:rPr>
        <w:t>, change or variation</w:t>
      </w:r>
    </w:p>
    <w:bookmarkStart w:id="0" w:name="DLM241221"/>
    <w:p w:rsidR="003F39C3" w:rsidRPr="003F39C3" w:rsidRDefault="003F39C3" w:rsidP="003F39C3">
      <w:pPr>
        <w:spacing w:after="0" w:line="200" w:lineRule="atLeast"/>
        <w:jc w:val="center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eastAsia="en-NZ"/>
        </w:rPr>
      </w:pPr>
      <w:r w:rsidRPr="003F39C3">
        <w:rPr>
          <w:rFonts w:eastAsia="Times New Roman" w:cstheme="minorHAnsi"/>
          <w:i/>
          <w:iCs/>
          <w:color w:val="000000"/>
          <w:sz w:val="20"/>
          <w:szCs w:val="20"/>
          <w:lang w:eastAsia="en-NZ"/>
        </w:rPr>
        <w:fldChar w:fldCharType="begin"/>
      </w:r>
      <w:r w:rsidRPr="003F39C3">
        <w:rPr>
          <w:rFonts w:eastAsia="Times New Roman" w:cstheme="minorHAnsi"/>
          <w:i/>
          <w:iCs/>
          <w:color w:val="000000"/>
          <w:sz w:val="20"/>
          <w:szCs w:val="20"/>
          <w:lang w:eastAsia="en-NZ"/>
        </w:rPr>
        <w:instrText xml:space="preserve"> HYPERLINK "http://www.legislation.govt.nz/regulation/public/2003/0153/latest/link.aspx?id=DLM241221" \l "DLM241221" </w:instrText>
      </w:r>
      <w:r w:rsidRPr="003F39C3">
        <w:rPr>
          <w:rFonts w:eastAsia="Times New Roman" w:cstheme="minorHAnsi"/>
          <w:i/>
          <w:iCs/>
          <w:color w:val="000000"/>
          <w:sz w:val="20"/>
          <w:szCs w:val="20"/>
          <w:lang w:eastAsia="en-NZ"/>
        </w:rPr>
        <w:fldChar w:fldCharType="separate"/>
      </w:r>
      <w:r w:rsidRPr="000D1C19">
        <w:rPr>
          <w:rFonts w:eastAsia="Times New Roman" w:cstheme="minorHAnsi"/>
          <w:i/>
          <w:iCs/>
          <w:color w:val="0000FF"/>
          <w:sz w:val="20"/>
          <w:szCs w:val="20"/>
          <w:u w:val="single"/>
          <w:bdr w:val="none" w:sz="0" w:space="0" w:color="auto" w:frame="1"/>
          <w:lang w:eastAsia="en-NZ"/>
        </w:rPr>
        <w:t>Clause 6</w:t>
      </w:r>
      <w:r w:rsidRPr="003F39C3">
        <w:rPr>
          <w:rFonts w:eastAsia="Times New Roman" w:cstheme="minorHAnsi"/>
          <w:i/>
          <w:iCs/>
          <w:color w:val="000000"/>
          <w:sz w:val="20"/>
          <w:szCs w:val="20"/>
          <w:lang w:eastAsia="en-NZ"/>
        </w:rPr>
        <w:fldChar w:fldCharType="end"/>
      </w:r>
      <w:r w:rsidRPr="003F39C3">
        <w:rPr>
          <w:rFonts w:eastAsia="Times New Roman" w:cstheme="minorHAnsi"/>
          <w:i/>
          <w:iCs/>
          <w:color w:val="000000"/>
          <w:sz w:val="20"/>
          <w:szCs w:val="20"/>
          <w:lang w:eastAsia="en-NZ"/>
        </w:rPr>
        <w:t xml:space="preserve"> of Schedule 1, Resource Management Act 1991</w:t>
      </w:r>
    </w:p>
    <w:p w:rsidR="003F39C3" w:rsidRPr="000D1C19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color w:val="000000"/>
          <w:sz w:val="25"/>
          <w:szCs w:val="25"/>
          <w:bdr w:val="none" w:sz="0" w:space="0" w:color="auto" w:frame="1"/>
          <w:lang w:eastAsia="en-NZ"/>
        </w:rPr>
      </w:pPr>
    </w:p>
    <w:p w:rsidR="003F39C3" w:rsidRPr="003F39C3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0D1C1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NZ"/>
        </w:rPr>
        <w:t>To</w:t>
      </w:r>
      <w:r w:rsidR="0035280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NZ"/>
        </w:rPr>
        <w:t>:</w:t>
      </w: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r w:rsidR="000D1C19" w:rsidRPr="000D1C19">
        <w:rPr>
          <w:rFonts w:eastAsia="Times New Roman" w:cstheme="minorHAnsi"/>
          <w:color w:val="000000"/>
          <w:sz w:val="24"/>
          <w:szCs w:val="24"/>
          <w:lang w:eastAsia="en-NZ"/>
        </w:rPr>
        <w:t>Whakatāne District Council</w:t>
      </w:r>
    </w:p>
    <w:p w:rsidR="003F39C3" w:rsidRPr="000D1C19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:rsidR="003F39C3" w:rsidRPr="003F39C3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3F39C3">
        <w:rPr>
          <w:rFonts w:eastAsia="Times New Roman" w:cstheme="minorHAnsi"/>
          <w:b/>
          <w:color w:val="000000"/>
          <w:sz w:val="24"/>
          <w:szCs w:val="24"/>
          <w:lang w:eastAsia="en-NZ"/>
        </w:rPr>
        <w:t>Name of submitter:</w:t>
      </w: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r w:rsidRPr="003F39C3"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  <w:t>[</w:t>
      </w:r>
      <w:r w:rsidRPr="000D1C19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>full name</w:t>
      </w:r>
      <w:r w:rsidRPr="003F39C3"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  <w:t>]</w:t>
      </w:r>
    </w:p>
    <w:p w:rsidR="003F39C3" w:rsidRPr="000D1C19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:rsidR="003F39C3" w:rsidRPr="003F39C3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NZ"/>
        </w:rPr>
      </w:pPr>
      <w:r w:rsidRPr="003F39C3">
        <w:rPr>
          <w:rFonts w:eastAsia="Times New Roman" w:cstheme="minorHAnsi"/>
          <w:b/>
          <w:color w:val="000000"/>
          <w:sz w:val="24"/>
          <w:szCs w:val="24"/>
          <w:lang w:eastAsia="en-NZ"/>
        </w:rPr>
        <w:t xml:space="preserve">This is a submission on the following </w:t>
      </w:r>
      <w:r w:rsidRPr="0035280B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NZ"/>
        </w:rPr>
        <w:t>change proposed to the plan</w:t>
      </w:r>
      <w:r w:rsidRPr="003F39C3">
        <w:rPr>
          <w:rFonts w:eastAsia="Times New Roman" w:cstheme="minorHAnsi"/>
          <w:b/>
          <w:color w:val="000000"/>
          <w:sz w:val="24"/>
          <w:szCs w:val="24"/>
          <w:lang w:eastAsia="en-NZ"/>
        </w:rPr>
        <w:t>:</w:t>
      </w:r>
    </w:p>
    <w:p w:rsidR="003F39C3" w:rsidRPr="003F39C3" w:rsidRDefault="000D1C19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0D1C19">
        <w:rPr>
          <w:rFonts w:eastAsia="Times New Roman" w:cstheme="minorHAnsi"/>
          <w:color w:val="000000"/>
          <w:sz w:val="24"/>
          <w:szCs w:val="24"/>
          <w:lang w:eastAsia="en-NZ"/>
        </w:rPr>
        <w:t>Whakatāne District Plan</w:t>
      </w:r>
      <w:r w:rsidR="003E58C4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-</w:t>
      </w:r>
      <w:r w:rsidRPr="000D1C19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proofErr w:type="spellStart"/>
      <w:r w:rsidRPr="000D1C19">
        <w:rPr>
          <w:rFonts w:eastAsia="Times New Roman" w:cstheme="minorHAnsi"/>
          <w:color w:val="000000"/>
          <w:sz w:val="24"/>
          <w:szCs w:val="24"/>
          <w:lang w:eastAsia="en-NZ"/>
        </w:rPr>
        <w:t>Plan</w:t>
      </w:r>
      <w:proofErr w:type="spellEnd"/>
      <w:r w:rsidRPr="000D1C19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Change 2</w:t>
      </w:r>
      <w:r w:rsidR="003E58C4">
        <w:rPr>
          <w:rFonts w:eastAsia="Times New Roman" w:cstheme="minorHAnsi"/>
          <w:color w:val="000000"/>
          <w:sz w:val="24"/>
          <w:szCs w:val="24"/>
          <w:lang w:eastAsia="en-NZ"/>
        </w:rPr>
        <w:t>:</w:t>
      </w:r>
      <w:r w:rsidRPr="000D1C19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23 and 45 </w:t>
      </w:r>
      <w:proofErr w:type="spellStart"/>
      <w:r w:rsidRPr="000D1C19">
        <w:rPr>
          <w:rFonts w:eastAsia="Times New Roman" w:cstheme="minorHAnsi"/>
          <w:color w:val="000000"/>
          <w:sz w:val="24"/>
          <w:szCs w:val="24"/>
          <w:lang w:eastAsia="en-NZ"/>
        </w:rPr>
        <w:t>Keepa</w:t>
      </w:r>
      <w:proofErr w:type="spellEnd"/>
      <w:r w:rsidRPr="000D1C19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Road</w:t>
      </w:r>
    </w:p>
    <w:p w:rsidR="003F39C3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:rsidR="0035280B" w:rsidRPr="0035280B" w:rsidRDefault="0035280B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NZ"/>
        </w:rPr>
      </w:pPr>
      <w:r w:rsidRPr="0035280B">
        <w:rPr>
          <w:rFonts w:eastAsia="Times New Roman" w:cstheme="minorHAnsi"/>
          <w:b/>
          <w:color w:val="000000"/>
          <w:sz w:val="24"/>
          <w:szCs w:val="24"/>
          <w:lang w:eastAsia="en-NZ"/>
        </w:rPr>
        <w:t>Trade Competition</w:t>
      </w:r>
    </w:p>
    <w:p w:rsidR="003F39C3" w:rsidRPr="003F39C3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>I could/could not* gain an advantage in trade competition through this submission.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9270"/>
      </w:tblGrid>
      <w:tr w:rsidR="003F39C3" w:rsidRPr="003F39C3" w:rsidTr="003F39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53" w:type="dxa"/>
              <w:right w:w="0" w:type="dxa"/>
            </w:tcMar>
            <w:hideMark/>
          </w:tcPr>
          <w:p w:rsidR="003F39C3" w:rsidRPr="003F39C3" w:rsidRDefault="008A1755" w:rsidP="003F39C3">
            <w:pPr>
              <w:spacing w:after="0" w:line="22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  <w:r w:rsidRPr="0062463D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NZ"/>
              </w:rPr>
              <w:t>[</w:t>
            </w:r>
            <w:r w:rsidRPr="003F39C3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NZ"/>
              </w:rPr>
              <w:t>*</w:t>
            </w:r>
            <w:r w:rsidRPr="0062463D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NZ"/>
              </w:rPr>
              <w:t>Select one]</w:t>
            </w:r>
          </w:p>
        </w:tc>
      </w:tr>
    </w:tbl>
    <w:p w:rsidR="0035280B" w:rsidRDefault="0035280B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:rsidR="0035280B" w:rsidRDefault="0035280B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>
        <w:rPr>
          <w:rFonts w:eastAsia="Times New Roman" w:cstheme="minorHAnsi"/>
          <w:color w:val="000000"/>
          <w:sz w:val="24"/>
          <w:szCs w:val="24"/>
          <w:lang w:eastAsia="en-NZ"/>
        </w:rPr>
        <w:t>If you could gain an advantage in trade competition through this submission, please answer the following:</w:t>
      </w:r>
    </w:p>
    <w:p w:rsidR="003F39C3" w:rsidRPr="003F39C3" w:rsidRDefault="0035280B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>
        <w:rPr>
          <w:rFonts w:eastAsia="Times New Roman" w:cstheme="minorHAnsi"/>
          <w:color w:val="000000"/>
          <w:sz w:val="24"/>
          <w:szCs w:val="24"/>
          <w:lang w:eastAsia="en-NZ"/>
        </w:rPr>
        <w:t>I am/am not*</w:t>
      </w:r>
      <w:r w:rsidR="003F39C3" w:rsidRPr="003F39C3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directly affected by an effect of the subject matter of the submission that—</w:t>
      </w:r>
    </w:p>
    <w:p w:rsidR="003F39C3" w:rsidRPr="003F39C3" w:rsidRDefault="003F39C3" w:rsidP="003F39C3">
      <w:pPr>
        <w:spacing w:after="0" w:line="300" w:lineRule="atLeast"/>
        <w:jc w:val="both"/>
        <w:textAlignment w:val="baseline"/>
        <w:outlineLvl w:val="4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0D1C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NZ"/>
        </w:rPr>
        <w:t>(a)</w:t>
      </w: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proofErr w:type="gramStart"/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>adversely</w:t>
      </w:r>
      <w:proofErr w:type="gramEnd"/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affects the environment; and</w:t>
      </w:r>
    </w:p>
    <w:p w:rsidR="003F39C3" w:rsidRPr="003F39C3" w:rsidRDefault="003F39C3" w:rsidP="003F39C3">
      <w:pPr>
        <w:spacing w:after="0" w:line="300" w:lineRule="atLeast"/>
        <w:jc w:val="both"/>
        <w:textAlignment w:val="baseline"/>
        <w:outlineLvl w:val="4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0D1C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NZ"/>
        </w:rPr>
        <w:t>(b)</w:t>
      </w: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proofErr w:type="gramStart"/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>does</w:t>
      </w:r>
      <w:proofErr w:type="gramEnd"/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not relate to trade competition or the effects of trade competition.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9270"/>
      </w:tblGrid>
      <w:tr w:rsidR="003F39C3" w:rsidRPr="003F39C3" w:rsidTr="003F39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53" w:type="dxa"/>
              <w:right w:w="0" w:type="dxa"/>
            </w:tcMar>
            <w:hideMark/>
          </w:tcPr>
          <w:p w:rsidR="003F39C3" w:rsidRPr="003F39C3" w:rsidRDefault="008A1755" w:rsidP="003F39C3">
            <w:pPr>
              <w:spacing w:after="0" w:line="22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  <w:r w:rsidRPr="0062463D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NZ"/>
              </w:rPr>
              <w:t>[</w:t>
            </w:r>
            <w:r w:rsidRPr="003F39C3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NZ"/>
              </w:rPr>
              <w:t>*</w:t>
            </w:r>
            <w:r w:rsidRPr="0062463D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NZ"/>
              </w:rPr>
              <w:t>Select one]</w:t>
            </w:r>
          </w:p>
        </w:tc>
      </w:tr>
    </w:tbl>
    <w:p w:rsidR="003F39C3" w:rsidRPr="000D1C19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:rsidR="003F39C3" w:rsidRPr="003F39C3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NZ"/>
        </w:rPr>
      </w:pPr>
      <w:r w:rsidRPr="003F39C3">
        <w:rPr>
          <w:rFonts w:eastAsia="Times New Roman" w:cstheme="minorHAnsi"/>
          <w:b/>
          <w:color w:val="000000"/>
          <w:sz w:val="24"/>
          <w:szCs w:val="24"/>
          <w:lang w:eastAsia="en-NZ"/>
        </w:rPr>
        <w:t>The specific provisions of the proposal that my submission relates to are:</w:t>
      </w:r>
    </w:p>
    <w:p w:rsidR="003F39C3" w:rsidRPr="003F39C3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3F39C3"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  <w:t>[</w:t>
      </w:r>
      <w:proofErr w:type="gramStart"/>
      <w:r w:rsidRPr="000D1C19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>give</w:t>
      </w:r>
      <w:proofErr w:type="gramEnd"/>
      <w:r w:rsidRPr="000D1C19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 xml:space="preserve"> details</w:t>
      </w:r>
      <w:r w:rsidR="000D1C19" w:rsidRPr="000D1C19"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  <w:t>]</w:t>
      </w:r>
    </w:p>
    <w:p w:rsidR="003F39C3" w:rsidRPr="000D1C19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:rsidR="003F39C3" w:rsidRPr="003F39C3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NZ"/>
        </w:rPr>
      </w:pPr>
      <w:r w:rsidRPr="003F39C3">
        <w:rPr>
          <w:rFonts w:eastAsia="Times New Roman" w:cstheme="minorHAnsi"/>
          <w:b/>
          <w:color w:val="000000"/>
          <w:sz w:val="24"/>
          <w:szCs w:val="24"/>
          <w:lang w:eastAsia="en-NZ"/>
        </w:rPr>
        <w:t>My submission is:</w:t>
      </w:r>
    </w:p>
    <w:p w:rsidR="003F39C3" w:rsidRPr="003F39C3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</w:pPr>
      <w:r w:rsidRPr="003F39C3"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  <w:t>[</w:t>
      </w:r>
      <w:proofErr w:type="gramStart"/>
      <w:r w:rsidRPr="000D1C19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>include</w:t>
      </w:r>
      <w:proofErr w:type="gramEnd"/>
      <w:r w:rsidRPr="003F39C3"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  <w:t>—</w:t>
      </w:r>
    </w:p>
    <w:p w:rsidR="003F39C3" w:rsidRPr="003F39C3" w:rsidRDefault="003F39C3" w:rsidP="000D1C19">
      <w:pPr>
        <w:numPr>
          <w:ilvl w:val="0"/>
          <w:numId w:val="1"/>
        </w:numPr>
        <w:shd w:val="clear" w:color="auto" w:fill="FFFFFF"/>
        <w:spacing w:after="0" w:line="300" w:lineRule="atLeast"/>
        <w:ind w:left="360"/>
        <w:textAlignment w:val="baseline"/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</w:pPr>
      <w:r w:rsidRPr="000D1C19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>whether you support or oppose the specific provisions or wish to have them amended; and</w:t>
      </w:r>
    </w:p>
    <w:p w:rsidR="003F39C3" w:rsidRPr="003F39C3" w:rsidRDefault="003F39C3" w:rsidP="000D1C19">
      <w:pPr>
        <w:numPr>
          <w:ilvl w:val="0"/>
          <w:numId w:val="1"/>
        </w:numPr>
        <w:shd w:val="clear" w:color="auto" w:fill="FFFFFF"/>
        <w:spacing w:after="0" w:line="300" w:lineRule="atLeast"/>
        <w:ind w:left="360"/>
        <w:textAlignment w:val="baseline"/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</w:pPr>
      <w:r w:rsidRPr="000D1C19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>reasons for your views</w:t>
      </w:r>
      <w:r w:rsidR="000D1C19" w:rsidRPr="000D1C19"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  <w:t>]</w:t>
      </w:r>
    </w:p>
    <w:p w:rsidR="003F39C3" w:rsidRPr="000D1C19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:rsidR="003F39C3" w:rsidRPr="003F39C3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NZ"/>
        </w:rPr>
      </w:pPr>
      <w:r w:rsidRPr="003F39C3">
        <w:rPr>
          <w:rFonts w:eastAsia="Times New Roman" w:cstheme="minorHAnsi"/>
          <w:b/>
          <w:color w:val="000000"/>
          <w:sz w:val="24"/>
          <w:szCs w:val="24"/>
          <w:lang w:eastAsia="en-NZ"/>
        </w:rPr>
        <w:t>I seek the following decision from the local authority:</w:t>
      </w:r>
    </w:p>
    <w:p w:rsidR="003F39C3" w:rsidRPr="003F39C3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3F39C3"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  <w:t>[</w:t>
      </w:r>
      <w:proofErr w:type="gramStart"/>
      <w:r w:rsidRPr="000D1C19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>give</w:t>
      </w:r>
      <w:proofErr w:type="gramEnd"/>
      <w:r w:rsidRPr="000D1C19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 xml:space="preserve"> precise details</w:t>
      </w:r>
      <w:r w:rsidR="000D1C19" w:rsidRPr="000D1C19"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  <w:t>]</w:t>
      </w:r>
    </w:p>
    <w:p w:rsidR="003F39C3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NZ"/>
        </w:rPr>
      </w:pPr>
      <w:bookmarkStart w:id="1" w:name="_GoBack"/>
      <w:bookmarkEnd w:id="1"/>
    </w:p>
    <w:p w:rsidR="0035280B" w:rsidRPr="0035280B" w:rsidRDefault="0035280B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NZ"/>
        </w:rPr>
      </w:pPr>
      <w:r w:rsidRPr="0035280B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NZ"/>
        </w:rPr>
        <w:t>Hearing submissions</w:t>
      </w:r>
    </w:p>
    <w:p w:rsidR="003F39C3" w:rsidRPr="003F39C3" w:rsidRDefault="0035280B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NZ"/>
        </w:rPr>
        <w:t>I wish/do not wish*</w:t>
      </w:r>
      <w:r w:rsidR="003F39C3" w:rsidRPr="000D1C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NZ"/>
        </w:rPr>
        <w:t xml:space="preserve"> to be heard in support of my submission.</w:t>
      </w:r>
      <w:r w:rsidR="008A175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NZ"/>
        </w:rPr>
        <w:t xml:space="preserve"> </w:t>
      </w:r>
      <w:r w:rsidR="008A1755" w:rsidRPr="0062463D">
        <w:rPr>
          <w:rFonts w:eastAsia="Times New Roman" w:cstheme="minorHAnsi"/>
          <w:i/>
          <w:color w:val="000000"/>
          <w:sz w:val="24"/>
          <w:szCs w:val="24"/>
          <w:lang w:eastAsia="en-NZ"/>
        </w:rPr>
        <w:t>[</w:t>
      </w:r>
      <w:r w:rsidR="008A1755" w:rsidRPr="003F39C3">
        <w:rPr>
          <w:rFonts w:eastAsia="Times New Roman" w:cstheme="minorHAnsi"/>
          <w:i/>
          <w:color w:val="000000"/>
          <w:sz w:val="24"/>
          <w:szCs w:val="24"/>
          <w:lang w:eastAsia="en-NZ"/>
        </w:rPr>
        <w:t>*</w:t>
      </w:r>
      <w:r w:rsidR="008A1755" w:rsidRPr="0062463D">
        <w:rPr>
          <w:rFonts w:eastAsia="Times New Roman" w:cstheme="minorHAnsi"/>
          <w:i/>
          <w:color w:val="000000"/>
          <w:sz w:val="24"/>
          <w:szCs w:val="24"/>
          <w:lang w:eastAsia="en-NZ"/>
        </w:rPr>
        <w:t>Select one]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9270"/>
      </w:tblGrid>
      <w:tr w:rsidR="003F39C3" w:rsidRPr="003F39C3" w:rsidTr="003F39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53" w:type="dxa"/>
              <w:right w:w="0" w:type="dxa"/>
            </w:tcMar>
            <w:hideMark/>
          </w:tcPr>
          <w:p w:rsidR="003F39C3" w:rsidRPr="003F39C3" w:rsidRDefault="003F39C3" w:rsidP="003F39C3">
            <w:pPr>
              <w:spacing w:after="0" w:line="22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</w:p>
        </w:tc>
      </w:tr>
    </w:tbl>
    <w:p w:rsidR="003F39C3" w:rsidRPr="003F39C3" w:rsidRDefault="003F39C3" w:rsidP="003F39C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>If others make a similar submission, I will</w:t>
      </w:r>
      <w:r w:rsidR="000D1C19" w:rsidRPr="000D1C19">
        <w:rPr>
          <w:rFonts w:eastAsia="Times New Roman" w:cstheme="minorHAnsi"/>
          <w:color w:val="000000"/>
          <w:sz w:val="24"/>
          <w:szCs w:val="24"/>
          <w:lang w:eastAsia="en-NZ"/>
        </w:rPr>
        <w:t>/will not</w:t>
      </w:r>
      <w:r w:rsidR="000D1C19" w:rsidRPr="003F39C3">
        <w:rPr>
          <w:rFonts w:eastAsia="Times New Roman" w:cstheme="minorHAnsi"/>
          <w:color w:val="000000"/>
          <w:sz w:val="24"/>
          <w:szCs w:val="24"/>
          <w:lang w:eastAsia="en-NZ"/>
        </w:rPr>
        <w:t>*</w:t>
      </w: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consider presenting a joint case with them at a hearing.</w:t>
      </w:r>
      <w:r w:rsidR="008A1755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r w:rsidR="008A1755" w:rsidRPr="0062463D">
        <w:rPr>
          <w:rFonts w:eastAsia="Times New Roman" w:cstheme="minorHAnsi"/>
          <w:i/>
          <w:color w:val="000000"/>
          <w:sz w:val="24"/>
          <w:szCs w:val="24"/>
          <w:lang w:eastAsia="en-NZ"/>
        </w:rPr>
        <w:t>[</w:t>
      </w:r>
      <w:r w:rsidR="008A1755" w:rsidRPr="003F39C3">
        <w:rPr>
          <w:rFonts w:eastAsia="Times New Roman" w:cstheme="minorHAnsi"/>
          <w:i/>
          <w:color w:val="000000"/>
          <w:sz w:val="24"/>
          <w:szCs w:val="24"/>
          <w:lang w:eastAsia="en-NZ"/>
        </w:rPr>
        <w:t>*</w:t>
      </w:r>
      <w:r w:rsidR="008A1755" w:rsidRPr="0062463D">
        <w:rPr>
          <w:rFonts w:eastAsia="Times New Roman" w:cstheme="minorHAnsi"/>
          <w:i/>
          <w:color w:val="000000"/>
          <w:sz w:val="24"/>
          <w:szCs w:val="24"/>
          <w:lang w:eastAsia="en-NZ"/>
        </w:rPr>
        <w:t>Select one]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9270"/>
      </w:tblGrid>
      <w:tr w:rsidR="003F39C3" w:rsidRPr="003F39C3" w:rsidTr="008A1755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53" w:type="dxa"/>
              <w:right w:w="0" w:type="dxa"/>
            </w:tcMar>
            <w:hideMark/>
          </w:tcPr>
          <w:p w:rsidR="003F39C3" w:rsidRPr="003F39C3" w:rsidRDefault="003F39C3" w:rsidP="000D1C19">
            <w:pPr>
              <w:spacing w:after="0" w:line="22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</w:p>
        </w:tc>
      </w:tr>
    </w:tbl>
    <w:p w:rsidR="003F39C3" w:rsidRPr="000D1C19" w:rsidRDefault="003F39C3" w:rsidP="003F39C3">
      <w:pPr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br/>
      </w:r>
    </w:p>
    <w:p w:rsidR="003F39C3" w:rsidRPr="003F39C3" w:rsidRDefault="003F39C3" w:rsidP="003F39C3">
      <w:pPr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>Signature of submitter</w:t>
      </w:r>
      <w:r w:rsidR="008A1755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>(</w:t>
      </w:r>
      <w:r w:rsidRPr="000D1C1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NZ"/>
        </w:rPr>
        <w:t>or</w:t>
      </w: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person authorised to sign</w:t>
      </w:r>
      <w:r w:rsidR="00A61984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>on behalf of submitter)</w:t>
      </w:r>
    </w:p>
    <w:p w:rsidR="000D1C19" w:rsidRPr="003F39C3" w:rsidRDefault="003F39C3" w:rsidP="000D1C19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>Date</w:t>
      </w:r>
      <w:r w:rsidR="000D1C19">
        <w:rPr>
          <w:rFonts w:eastAsia="Times New Roman" w:cstheme="minorHAnsi"/>
          <w:color w:val="000000"/>
          <w:sz w:val="24"/>
          <w:szCs w:val="24"/>
          <w:lang w:eastAsia="en-NZ"/>
        </w:rPr>
        <w:t xml:space="preserve">: </w:t>
      </w:r>
      <w:r w:rsidR="000D1C19" w:rsidRPr="003F39C3"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  <w:t>[</w:t>
      </w:r>
      <w:r w:rsidR="000D1C19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>insert date</w:t>
      </w:r>
      <w:r w:rsidR="000D1C19" w:rsidRPr="000D1C19"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  <w:t>]</w:t>
      </w:r>
    </w:p>
    <w:p w:rsidR="003F39C3" w:rsidRPr="003F39C3" w:rsidRDefault="003F39C3" w:rsidP="003F39C3">
      <w:pPr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>(A signature is not required if you make your submission by electronic means.)</w:t>
      </w:r>
    </w:p>
    <w:p w:rsidR="003F39C3" w:rsidRDefault="003F39C3" w:rsidP="003F39C3">
      <w:pPr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NZ"/>
        </w:rPr>
      </w:pPr>
    </w:p>
    <w:p w:rsidR="008A1755" w:rsidRPr="000D1C19" w:rsidRDefault="008A1755" w:rsidP="003F39C3">
      <w:pPr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NZ"/>
        </w:rPr>
      </w:pPr>
    </w:p>
    <w:p w:rsidR="003E58C4" w:rsidRPr="003E58C4" w:rsidRDefault="003E58C4" w:rsidP="003F39C3">
      <w:pPr>
        <w:spacing w:after="0" w:line="300" w:lineRule="atLeast"/>
        <w:textAlignment w:val="baseline"/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NZ"/>
        </w:rPr>
      </w:pPr>
      <w:r w:rsidRPr="003E58C4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NZ"/>
        </w:rPr>
        <w:lastRenderedPageBreak/>
        <w:t>Contact Details</w:t>
      </w:r>
    </w:p>
    <w:p w:rsidR="003F39C3" w:rsidRPr="003F39C3" w:rsidRDefault="003F39C3" w:rsidP="003F39C3">
      <w:pPr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0D1C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NZ"/>
        </w:rPr>
        <w:t>Electronic address for service</w:t>
      </w: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of submitter:</w:t>
      </w:r>
      <w:r w:rsidR="008A1755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 </w:t>
      </w:r>
      <w:r w:rsidR="008A1755" w:rsidRPr="003F39C3"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  <w:t>[</w:t>
      </w:r>
      <w:r w:rsidR="008A1755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>insert</w:t>
      </w:r>
      <w:r w:rsidR="008A1755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 xml:space="preserve"> email</w:t>
      </w:r>
      <w:proofErr w:type="gramStart"/>
      <w:r w:rsidR="008A1755" w:rsidRPr="008A1755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>]</w:t>
      </w:r>
      <w:proofErr w:type="gramEnd"/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br/>
      </w: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t>Telephone:</w:t>
      </w:r>
      <w:r w:rsidR="008A1755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 </w:t>
      </w:r>
      <w:r w:rsidR="008A1755" w:rsidRPr="003F39C3"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  <w:t>[</w:t>
      </w:r>
      <w:r w:rsidR="008A1755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>insert</w:t>
      </w:r>
      <w:r w:rsidR="008A1755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 xml:space="preserve"> contact number</w:t>
      </w:r>
      <w:r w:rsidR="008A1755" w:rsidRPr="008A1755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>]</w:t>
      </w: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br/>
      </w:r>
      <w:r w:rsidR="003E58C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NZ"/>
        </w:rPr>
        <w:t>Postal address</w:t>
      </w:r>
      <w:r w:rsidRPr="000D1C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NZ"/>
        </w:rPr>
        <w:t>:</w:t>
      </w:r>
      <w:r w:rsidR="008A175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NZ"/>
        </w:rPr>
        <w:t xml:space="preserve">  </w:t>
      </w:r>
      <w:r w:rsidR="008A1755" w:rsidRPr="003F39C3"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  <w:t>[</w:t>
      </w:r>
      <w:r w:rsidR="008A1755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>insert</w:t>
      </w:r>
      <w:r w:rsidR="008A1755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 xml:space="preserve"> postal address</w:t>
      </w:r>
      <w:r w:rsidR="008A1755" w:rsidRPr="008A1755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>]</w:t>
      </w:r>
      <w:r w:rsidRPr="003F39C3">
        <w:rPr>
          <w:rFonts w:eastAsia="Times New Roman" w:cstheme="minorHAnsi"/>
          <w:color w:val="000000"/>
          <w:sz w:val="24"/>
          <w:szCs w:val="24"/>
          <w:lang w:eastAsia="en-NZ"/>
        </w:rPr>
        <w:br/>
        <w:t xml:space="preserve">Contact person: </w:t>
      </w:r>
      <w:r w:rsidR="008A1755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r w:rsidRPr="003F39C3"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  <w:t>[</w:t>
      </w:r>
      <w:r w:rsidRPr="003E58C4">
        <w:rPr>
          <w:rFonts w:eastAsia="Times New Roman" w:cstheme="minorHAnsi"/>
          <w:i/>
          <w:iCs/>
          <w:color w:val="000000"/>
          <w:sz w:val="24"/>
          <w:szCs w:val="24"/>
          <w:highlight w:val="lightGray"/>
          <w:bdr w:val="none" w:sz="0" w:space="0" w:color="auto" w:frame="1"/>
          <w:lang w:eastAsia="en-NZ"/>
        </w:rPr>
        <w:t>name and designation, if applicable</w:t>
      </w:r>
      <w:r w:rsidRPr="003F39C3">
        <w:rPr>
          <w:rFonts w:eastAsia="Times New Roman" w:cstheme="minorHAnsi"/>
          <w:color w:val="000000"/>
          <w:sz w:val="24"/>
          <w:szCs w:val="24"/>
          <w:highlight w:val="lightGray"/>
          <w:lang w:eastAsia="en-NZ"/>
        </w:rPr>
        <w:t>]</w:t>
      </w:r>
    </w:p>
    <w:p w:rsidR="003F39C3" w:rsidRPr="000D1C19" w:rsidRDefault="003F39C3" w:rsidP="003F39C3">
      <w:pPr>
        <w:spacing w:before="258" w:after="0" w:line="360" w:lineRule="atLeast"/>
        <w:textAlignment w:val="baseline"/>
        <w:outlineLvl w:val="4"/>
        <w:rPr>
          <w:rFonts w:eastAsia="Times New Roman" w:cstheme="minorHAnsi"/>
          <w:b/>
          <w:bCs/>
          <w:color w:val="000000"/>
          <w:sz w:val="30"/>
          <w:szCs w:val="30"/>
          <w:lang w:eastAsia="en-NZ"/>
        </w:rPr>
      </w:pPr>
    </w:p>
    <w:p w:rsidR="003F39C3" w:rsidRPr="003F39C3" w:rsidRDefault="003F39C3" w:rsidP="000D1C19">
      <w:pPr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en-NZ"/>
        </w:rPr>
      </w:pPr>
      <w:r w:rsidRPr="003F39C3">
        <w:rPr>
          <w:rFonts w:eastAsia="Times New Roman" w:cstheme="minorHAnsi"/>
          <w:b/>
          <w:bCs/>
          <w:color w:val="000000"/>
          <w:sz w:val="20"/>
          <w:szCs w:val="20"/>
          <w:lang w:eastAsia="en-NZ"/>
        </w:rPr>
        <w:t>Note to person making submission</w:t>
      </w:r>
    </w:p>
    <w:p w:rsidR="003F39C3" w:rsidRPr="003F39C3" w:rsidRDefault="003F39C3" w:rsidP="000D1C1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NZ"/>
        </w:rPr>
      </w:pPr>
      <w:r w:rsidRPr="003F39C3">
        <w:rPr>
          <w:rFonts w:eastAsia="Times New Roman" w:cstheme="minorHAnsi"/>
          <w:color w:val="000000"/>
          <w:sz w:val="20"/>
          <w:szCs w:val="20"/>
          <w:lang w:eastAsia="en-NZ"/>
        </w:rPr>
        <w:t xml:space="preserve">If you are a person who could gain an advantage in trade competition through the submission, your right to make a submission </w:t>
      </w:r>
      <w:proofErr w:type="gramStart"/>
      <w:r w:rsidRPr="003F39C3">
        <w:rPr>
          <w:rFonts w:eastAsia="Times New Roman" w:cstheme="minorHAnsi"/>
          <w:color w:val="000000"/>
          <w:sz w:val="20"/>
          <w:szCs w:val="20"/>
          <w:lang w:eastAsia="en-NZ"/>
        </w:rPr>
        <w:t>may be limited</w:t>
      </w:r>
      <w:proofErr w:type="gramEnd"/>
      <w:r w:rsidRPr="003F39C3">
        <w:rPr>
          <w:rFonts w:eastAsia="Times New Roman" w:cstheme="minorHAnsi"/>
          <w:color w:val="000000"/>
          <w:sz w:val="20"/>
          <w:szCs w:val="20"/>
          <w:lang w:eastAsia="en-NZ"/>
        </w:rPr>
        <w:t xml:space="preserve"> by </w:t>
      </w:r>
      <w:hyperlink r:id="rId5" w:anchor="DLM241221" w:history="1">
        <w:r w:rsidRPr="000D1C19">
          <w:rPr>
            <w:rFonts w:eastAsia="Times New Roman" w:cstheme="minorHAnsi"/>
            <w:color w:val="0000FF"/>
            <w:sz w:val="20"/>
            <w:szCs w:val="20"/>
            <w:u w:val="single"/>
            <w:bdr w:val="none" w:sz="0" w:space="0" w:color="auto" w:frame="1"/>
            <w:lang w:eastAsia="en-NZ"/>
          </w:rPr>
          <w:t>clause 6(4)</w:t>
        </w:r>
      </w:hyperlink>
      <w:bookmarkEnd w:id="0"/>
      <w:r w:rsidRPr="003F39C3">
        <w:rPr>
          <w:rFonts w:eastAsia="Times New Roman" w:cstheme="minorHAnsi"/>
          <w:color w:val="000000"/>
          <w:sz w:val="20"/>
          <w:szCs w:val="20"/>
          <w:lang w:eastAsia="en-NZ"/>
        </w:rPr>
        <w:t xml:space="preserve"> of Part 1 of Schedule 1 of the Resource Management Act 1991.</w:t>
      </w:r>
    </w:p>
    <w:p w:rsidR="003F39C3" w:rsidRPr="003F39C3" w:rsidRDefault="003F39C3" w:rsidP="000D1C1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NZ"/>
        </w:rPr>
      </w:pPr>
      <w:r w:rsidRPr="000D1C1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NZ"/>
        </w:rPr>
        <w:t xml:space="preserve">Please note that your submission (or part of your submission) </w:t>
      </w:r>
      <w:proofErr w:type="gramStart"/>
      <w:r w:rsidRPr="000D1C1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NZ"/>
        </w:rPr>
        <w:t>may be struck out</w:t>
      </w:r>
      <w:proofErr w:type="gramEnd"/>
      <w:r w:rsidRPr="000D1C1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NZ"/>
        </w:rPr>
        <w:t xml:space="preserve"> if the author</w:t>
      </w:r>
      <w:r w:rsidR="000D1C1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NZ"/>
        </w:rPr>
        <w:t>ity is satisfied that at least one</w:t>
      </w:r>
      <w:r w:rsidRPr="000D1C1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NZ"/>
        </w:rPr>
        <w:t xml:space="preserve"> of the following applies to the submission (or part of the submission):</w:t>
      </w:r>
    </w:p>
    <w:p w:rsidR="003F39C3" w:rsidRPr="003F39C3" w:rsidRDefault="003F39C3" w:rsidP="000D1C1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0"/>
          <w:szCs w:val="20"/>
          <w:lang w:eastAsia="en-NZ"/>
        </w:rPr>
      </w:pPr>
      <w:r w:rsidRPr="000D1C1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NZ"/>
        </w:rPr>
        <w:t>it is frivolous or vexatious:</w:t>
      </w:r>
    </w:p>
    <w:p w:rsidR="003F39C3" w:rsidRPr="003F39C3" w:rsidRDefault="003F39C3" w:rsidP="000D1C1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0"/>
          <w:szCs w:val="20"/>
          <w:lang w:eastAsia="en-NZ"/>
        </w:rPr>
      </w:pPr>
      <w:r w:rsidRPr="000D1C1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NZ"/>
        </w:rPr>
        <w:t>it discloses no reasonable or relevant case:</w:t>
      </w:r>
    </w:p>
    <w:p w:rsidR="003F39C3" w:rsidRPr="003F39C3" w:rsidRDefault="003F39C3" w:rsidP="000D1C1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0"/>
          <w:szCs w:val="20"/>
          <w:lang w:eastAsia="en-NZ"/>
        </w:rPr>
      </w:pPr>
      <w:r w:rsidRPr="000D1C1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NZ"/>
        </w:rPr>
        <w:t>it would be an abuse of the hearing process to allow the submission (or the part) to be taken further:</w:t>
      </w:r>
    </w:p>
    <w:p w:rsidR="003F39C3" w:rsidRPr="003F39C3" w:rsidRDefault="003F39C3" w:rsidP="000D1C1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0"/>
          <w:szCs w:val="20"/>
          <w:lang w:eastAsia="en-NZ"/>
        </w:rPr>
      </w:pPr>
      <w:r w:rsidRPr="000D1C1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NZ"/>
        </w:rPr>
        <w:t>it contains offensive language:</w:t>
      </w:r>
    </w:p>
    <w:p w:rsidR="003F39C3" w:rsidRPr="003F39C3" w:rsidRDefault="003F39C3" w:rsidP="000D1C1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0"/>
          <w:szCs w:val="20"/>
          <w:lang w:eastAsia="en-NZ"/>
        </w:rPr>
      </w:pPr>
      <w:proofErr w:type="gramStart"/>
      <w:r w:rsidRPr="000D1C1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NZ"/>
        </w:rPr>
        <w:t>it</w:t>
      </w:r>
      <w:proofErr w:type="gramEnd"/>
      <w:r w:rsidRPr="000D1C1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NZ"/>
        </w:rPr>
        <w:t xml:space="preserve"> is supported only by material that purports to be independent expert evidence, but has been prepared by a person who is not independent or who does not have sufficient specialised knowledge or skill to give expert advice on the matter.</w:t>
      </w:r>
    </w:p>
    <w:p w:rsidR="00C14897" w:rsidRPr="000D1C19" w:rsidRDefault="00C14897">
      <w:pPr>
        <w:rPr>
          <w:rFonts w:cstheme="minorHAnsi"/>
        </w:rPr>
      </w:pPr>
    </w:p>
    <w:sectPr w:rsidR="00C14897" w:rsidRPr="000D1C19" w:rsidSect="003E58C4">
      <w:pgSz w:w="11906" w:h="16838"/>
      <w:pgMar w:top="117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AE2"/>
    <w:multiLevelType w:val="multilevel"/>
    <w:tmpl w:val="6D3E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97C18"/>
    <w:multiLevelType w:val="multilevel"/>
    <w:tmpl w:val="05A8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A41BF"/>
    <w:multiLevelType w:val="multilevel"/>
    <w:tmpl w:val="F864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C3"/>
    <w:rsid w:val="000D1C19"/>
    <w:rsid w:val="0035280B"/>
    <w:rsid w:val="003E58C4"/>
    <w:rsid w:val="003F39C3"/>
    <w:rsid w:val="004A791F"/>
    <w:rsid w:val="008A1755"/>
    <w:rsid w:val="00A61984"/>
    <w:rsid w:val="00C1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DB0D"/>
  <w15:chartTrackingRefBased/>
  <w15:docId w15:val="{565249DF-1410-4B5B-9728-29BED392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F39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3F39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39C3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3F39C3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3F39C3"/>
  </w:style>
  <w:style w:type="character" w:customStyle="1" w:styleId="insertwords">
    <w:name w:val="insertwords"/>
    <w:basedOn w:val="DefaultParagraphFont"/>
    <w:rsid w:val="003F39C3"/>
  </w:style>
  <w:style w:type="paragraph" w:customStyle="1" w:styleId="authorisation">
    <w:name w:val="authorisation"/>
    <w:basedOn w:val="Normal"/>
    <w:rsid w:val="003F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3F39C3"/>
    <w:rPr>
      <w:color w:val="0000FF"/>
      <w:u w:val="single"/>
    </w:rPr>
  </w:style>
  <w:style w:type="paragraph" w:customStyle="1" w:styleId="text">
    <w:name w:val="text"/>
    <w:basedOn w:val="Normal"/>
    <w:rsid w:val="003F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3F39C3"/>
    <w:rPr>
      <w:b/>
      <w:bCs/>
    </w:rPr>
  </w:style>
  <w:style w:type="character" w:styleId="Emphasis">
    <w:name w:val="Emphasis"/>
    <w:basedOn w:val="DefaultParagraphFont"/>
    <w:uiPriority w:val="20"/>
    <w:qFormat/>
    <w:rsid w:val="003F39C3"/>
    <w:rPr>
      <w:i/>
      <w:iCs/>
    </w:rPr>
  </w:style>
  <w:style w:type="paragraph" w:customStyle="1" w:styleId="left">
    <w:name w:val="left"/>
    <w:basedOn w:val="Normal"/>
    <w:rsid w:val="003F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field-dot-40mm">
    <w:name w:val="field-dot-40mm"/>
    <w:basedOn w:val="DefaultParagraphFont"/>
    <w:rsid w:val="003F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8042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389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44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008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260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88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936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038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702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5389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628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724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289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107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2558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8595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3982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182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328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478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1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97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967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36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98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632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3173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3197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2189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2451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81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gislation.govt.nz/regulation/public/2003/0153/latest/link.aspx?id=DLM241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425</Words>
  <Characters>2427</Characters>
  <Application>Microsoft Office Word</Application>
  <DocSecurity>0</DocSecurity>
  <Lines>20</Lines>
  <Paragraphs>5</Paragraphs>
  <ScaleCrop>false</ScaleCrop>
  <Company>Whakatane District Council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McGhie</dc:creator>
  <cp:keywords/>
  <dc:description/>
  <cp:lastModifiedBy>Nicole McGhie</cp:lastModifiedBy>
  <cp:revision>7</cp:revision>
  <dcterms:created xsi:type="dcterms:W3CDTF">2018-03-06T22:28:00Z</dcterms:created>
  <dcterms:modified xsi:type="dcterms:W3CDTF">2018-03-06T23:53:00Z</dcterms:modified>
</cp:coreProperties>
</file>